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82" w:type="dxa"/>
        <w:tblInd w:w="-504" w:type="dxa"/>
        <w:tblLook w:val="00BF"/>
      </w:tblPr>
      <w:tblGrid>
        <w:gridCol w:w="2258"/>
        <w:gridCol w:w="5284"/>
        <w:gridCol w:w="3240"/>
      </w:tblGrid>
      <w:tr w:rsidR="000523B3" w:rsidRPr="000F78D2">
        <w:trPr>
          <w:trHeight w:val="292"/>
        </w:trPr>
        <w:tc>
          <w:tcPr>
            <w:tcW w:w="2258" w:type="dxa"/>
          </w:tcPr>
          <w:p w:rsidR="000523B3" w:rsidRPr="000F78D2" w:rsidRDefault="000523B3" w:rsidP="000F78D2">
            <w:pPr>
              <w:jc w:val="center"/>
              <w:rPr>
                <w:b/>
              </w:rPr>
            </w:pPr>
            <w:r w:rsidRPr="000F78D2">
              <w:rPr>
                <w:b/>
              </w:rPr>
              <w:t>Term</w:t>
            </w:r>
          </w:p>
        </w:tc>
        <w:tc>
          <w:tcPr>
            <w:tcW w:w="5284" w:type="dxa"/>
          </w:tcPr>
          <w:p w:rsidR="000523B3" w:rsidRPr="000F78D2" w:rsidRDefault="000523B3" w:rsidP="000F78D2">
            <w:pPr>
              <w:jc w:val="center"/>
              <w:rPr>
                <w:b/>
              </w:rPr>
            </w:pPr>
            <w:r w:rsidRPr="000F78D2">
              <w:rPr>
                <w:b/>
              </w:rPr>
              <w:t>Definition</w:t>
            </w:r>
          </w:p>
        </w:tc>
        <w:tc>
          <w:tcPr>
            <w:tcW w:w="3240" w:type="dxa"/>
          </w:tcPr>
          <w:p w:rsidR="000523B3" w:rsidRPr="000F78D2" w:rsidRDefault="000523B3" w:rsidP="000F78D2">
            <w:pPr>
              <w:jc w:val="center"/>
              <w:rPr>
                <w:b/>
              </w:rPr>
            </w:pPr>
            <w:r w:rsidRPr="000F78D2">
              <w:rPr>
                <w:b/>
              </w:rPr>
              <w:t>Sketch/Memory Cue</w:t>
            </w:r>
          </w:p>
        </w:tc>
      </w:tr>
      <w:tr w:rsidR="000523B3" w:rsidRPr="000F78D2">
        <w:trPr>
          <w:trHeight w:val="1167"/>
        </w:trPr>
        <w:tc>
          <w:tcPr>
            <w:tcW w:w="2258" w:type="dxa"/>
          </w:tcPr>
          <w:p w:rsidR="00264221" w:rsidRDefault="00264221">
            <w:pPr>
              <w:rPr>
                <w:b/>
              </w:rPr>
            </w:pPr>
          </w:p>
          <w:p w:rsidR="00264221" w:rsidRDefault="00264221">
            <w:pPr>
              <w:rPr>
                <w:b/>
              </w:rPr>
            </w:pPr>
          </w:p>
          <w:p w:rsidR="000523B3" w:rsidRPr="000F78D2" w:rsidRDefault="00264221">
            <w:pPr>
              <w:rPr>
                <w:b/>
              </w:rPr>
            </w:pPr>
            <w:r>
              <w:rPr>
                <w:b/>
              </w:rPr>
              <w:t>Cell Division</w:t>
            </w:r>
          </w:p>
        </w:tc>
        <w:tc>
          <w:tcPr>
            <w:tcW w:w="5284" w:type="dxa"/>
          </w:tcPr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0523B3">
            <w:pPr>
              <w:rPr>
                <w:b/>
              </w:rPr>
            </w:pPr>
          </w:p>
        </w:tc>
        <w:tc>
          <w:tcPr>
            <w:tcW w:w="3240" w:type="dxa"/>
          </w:tcPr>
          <w:p w:rsidR="000523B3" w:rsidRPr="000F78D2" w:rsidRDefault="000523B3">
            <w:pPr>
              <w:rPr>
                <w:b/>
              </w:rPr>
            </w:pPr>
          </w:p>
        </w:tc>
      </w:tr>
      <w:tr w:rsidR="000523B3" w:rsidRPr="000F78D2">
        <w:trPr>
          <w:trHeight w:val="292"/>
        </w:trPr>
        <w:tc>
          <w:tcPr>
            <w:tcW w:w="2258" w:type="dxa"/>
          </w:tcPr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264221">
            <w:pPr>
              <w:rPr>
                <w:b/>
              </w:rPr>
            </w:pPr>
            <w:proofErr w:type="spellStart"/>
            <w:r>
              <w:rPr>
                <w:b/>
              </w:rPr>
              <w:t>Chromatid</w:t>
            </w:r>
            <w:proofErr w:type="spellEnd"/>
          </w:p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0523B3">
            <w:pPr>
              <w:rPr>
                <w:b/>
              </w:rPr>
            </w:pPr>
          </w:p>
        </w:tc>
        <w:tc>
          <w:tcPr>
            <w:tcW w:w="5284" w:type="dxa"/>
          </w:tcPr>
          <w:p w:rsidR="000523B3" w:rsidRPr="000F78D2" w:rsidRDefault="000523B3">
            <w:pPr>
              <w:rPr>
                <w:b/>
              </w:rPr>
            </w:pPr>
          </w:p>
        </w:tc>
        <w:tc>
          <w:tcPr>
            <w:tcW w:w="3240" w:type="dxa"/>
          </w:tcPr>
          <w:p w:rsidR="000523B3" w:rsidRPr="000F78D2" w:rsidRDefault="000523B3">
            <w:pPr>
              <w:rPr>
                <w:b/>
              </w:rPr>
            </w:pPr>
          </w:p>
        </w:tc>
      </w:tr>
      <w:tr w:rsidR="000523B3" w:rsidRPr="000F78D2">
        <w:trPr>
          <w:trHeight w:val="278"/>
        </w:trPr>
        <w:tc>
          <w:tcPr>
            <w:tcW w:w="2258" w:type="dxa"/>
          </w:tcPr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264221">
            <w:pPr>
              <w:rPr>
                <w:b/>
              </w:rPr>
            </w:pPr>
            <w:proofErr w:type="spellStart"/>
            <w:r>
              <w:rPr>
                <w:b/>
              </w:rPr>
              <w:t>Centromere</w:t>
            </w:r>
            <w:proofErr w:type="spellEnd"/>
          </w:p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0523B3">
            <w:pPr>
              <w:rPr>
                <w:b/>
              </w:rPr>
            </w:pPr>
          </w:p>
        </w:tc>
        <w:tc>
          <w:tcPr>
            <w:tcW w:w="5284" w:type="dxa"/>
          </w:tcPr>
          <w:p w:rsidR="000523B3" w:rsidRPr="000F78D2" w:rsidRDefault="000523B3">
            <w:pPr>
              <w:rPr>
                <w:b/>
              </w:rPr>
            </w:pPr>
          </w:p>
        </w:tc>
        <w:tc>
          <w:tcPr>
            <w:tcW w:w="3240" w:type="dxa"/>
          </w:tcPr>
          <w:p w:rsidR="000523B3" w:rsidRPr="000F78D2" w:rsidRDefault="000523B3">
            <w:pPr>
              <w:rPr>
                <w:b/>
              </w:rPr>
            </w:pPr>
          </w:p>
        </w:tc>
      </w:tr>
      <w:tr w:rsidR="000523B3" w:rsidRPr="000F78D2">
        <w:trPr>
          <w:trHeight w:val="292"/>
        </w:trPr>
        <w:tc>
          <w:tcPr>
            <w:tcW w:w="2258" w:type="dxa"/>
          </w:tcPr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264221">
            <w:pPr>
              <w:rPr>
                <w:b/>
              </w:rPr>
            </w:pPr>
            <w:proofErr w:type="spellStart"/>
            <w:r>
              <w:rPr>
                <w:b/>
              </w:rPr>
              <w:t>Interphase</w:t>
            </w:r>
            <w:proofErr w:type="spellEnd"/>
          </w:p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0523B3">
            <w:pPr>
              <w:rPr>
                <w:b/>
              </w:rPr>
            </w:pPr>
          </w:p>
        </w:tc>
        <w:tc>
          <w:tcPr>
            <w:tcW w:w="5284" w:type="dxa"/>
          </w:tcPr>
          <w:p w:rsidR="000523B3" w:rsidRPr="000F78D2" w:rsidRDefault="000523B3">
            <w:pPr>
              <w:rPr>
                <w:b/>
              </w:rPr>
            </w:pPr>
          </w:p>
        </w:tc>
        <w:tc>
          <w:tcPr>
            <w:tcW w:w="3240" w:type="dxa"/>
          </w:tcPr>
          <w:p w:rsidR="000523B3" w:rsidRPr="000F78D2" w:rsidRDefault="000523B3">
            <w:pPr>
              <w:rPr>
                <w:b/>
              </w:rPr>
            </w:pPr>
          </w:p>
        </w:tc>
      </w:tr>
      <w:tr w:rsidR="000523B3" w:rsidRPr="000F78D2">
        <w:trPr>
          <w:trHeight w:val="292"/>
        </w:trPr>
        <w:tc>
          <w:tcPr>
            <w:tcW w:w="2258" w:type="dxa"/>
          </w:tcPr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264221">
            <w:pPr>
              <w:rPr>
                <w:b/>
              </w:rPr>
            </w:pPr>
            <w:r>
              <w:rPr>
                <w:b/>
              </w:rPr>
              <w:t>Cell Cycle</w:t>
            </w:r>
          </w:p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0523B3">
            <w:pPr>
              <w:rPr>
                <w:b/>
              </w:rPr>
            </w:pPr>
          </w:p>
        </w:tc>
        <w:tc>
          <w:tcPr>
            <w:tcW w:w="5284" w:type="dxa"/>
          </w:tcPr>
          <w:p w:rsidR="000523B3" w:rsidRPr="000F78D2" w:rsidRDefault="000523B3">
            <w:pPr>
              <w:rPr>
                <w:b/>
              </w:rPr>
            </w:pPr>
          </w:p>
        </w:tc>
        <w:tc>
          <w:tcPr>
            <w:tcW w:w="3240" w:type="dxa"/>
          </w:tcPr>
          <w:p w:rsidR="000523B3" w:rsidRPr="000F78D2" w:rsidRDefault="000523B3">
            <w:pPr>
              <w:rPr>
                <w:b/>
              </w:rPr>
            </w:pPr>
          </w:p>
        </w:tc>
      </w:tr>
      <w:tr w:rsidR="000523B3" w:rsidRPr="000F78D2">
        <w:trPr>
          <w:trHeight w:val="292"/>
        </w:trPr>
        <w:tc>
          <w:tcPr>
            <w:tcW w:w="2258" w:type="dxa"/>
          </w:tcPr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264221">
            <w:pPr>
              <w:rPr>
                <w:b/>
              </w:rPr>
            </w:pPr>
            <w:r>
              <w:rPr>
                <w:b/>
              </w:rPr>
              <w:t>Mitosis</w:t>
            </w:r>
          </w:p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0523B3">
            <w:pPr>
              <w:rPr>
                <w:b/>
              </w:rPr>
            </w:pPr>
          </w:p>
        </w:tc>
        <w:tc>
          <w:tcPr>
            <w:tcW w:w="5284" w:type="dxa"/>
          </w:tcPr>
          <w:p w:rsidR="000523B3" w:rsidRPr="000F78D2" w:rsidRDefault="000523B3">
            <w:pPr>
              <w:rPr>
                <w:b/>
              </w:rPr>
            </w:pPr>
          </w:p>
        </w:tc>
        <w:tc>
          <w:tcPr>
            <w:tcW w:w="3240" w:type="dxa"/>
          </w:tcPr>
          <w:p w:rsidR="000523B3" w:rsidRPr="000F78D2" w:rsidRDefault="000523B3">
            <w:pPr>
              <w:rPr>
                <w:b/>
              </w:rPr>
            </w:pPr>
          </w:p>
        </w:tc>
      </w:tr>
      <w:tr w:rsidR="000523B3" w:rsidRPr="000F78D2">
        <w:trPr>
          <w:trHeight w:val="292"/>
        </w:trPr>
        <w:tc>
          <w:tcPr>
            <w:tcW w:w="2258" w:type="dxa"/>
          </w:tcPr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264221">
            <w:pPr>
              <w:rPr>
                <w:b/>
              </w:rPr>
            </w:pPr>
            <w:r>
              <w:rPr>
                <w:b/>
              </w:rPr>
              <w:t>Prophase</w:t>
            </w:r>
          </w:p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0523B3">
            <w:pPr>
              <w:rPr>
                <w:b/>
              </w:rPr>
            </w:pPr>
          </w:p>
        </w:tc>
        <w:tc>
          <w:tcPr>
            <w:tcW w:w="5284" w:type="dxa"/>
          </w:tcPr>
          <w:p w:rsidR="000523B3" w:rsidRPr="000F78D2" w:rsidRDefault="000523B3">
            <w:pPr>
              <w:rPr>
                <w:b/>
              </w:rPr>
            </w:pPr>
          </w:p>
        </w:tc>
        <w:tc>
          <w:tcPr>
            <w:tcW w:w="3240" w:type="dxa"/>
          </w:tcPr>
          <w:p w:rsidR="000523B3" w:rsidRPr="000F78D2" w:rsidRDefault="000523B3">
            <w:pPr>
              <w:rPr>
                <w:b/>
              </w:rPr>
            </w:pPr>
          </w:p>
        </w:tc>
      </w:tr>
      <w:tr w:rsidR="000523B3" w:rsidRPr="000F78D2">
        <w:trPr>
          <w:trHeight w:val="292"/>
        </w:trPr>
        <w:tc>
          <w:tcPr>
            <w:tcW w:w="2258" w:type="dxa"/>
          </w:tcPr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264221">
            <w:pPr>
              <w:rPr>
                <w:b/>
              </w:rPr>
            </w:pPr>
            <w:proofErr w:type="spellStart"/>
            <w:r>
              <w:rPr>
                <w:b/>
              </w:rPr>
              <w:t>Centriole</w:t>
            </w:r>
            <w:proofErr w:type="spellEnd"/>
          </w:p>
          <w:p w:rsidR="00264221" w:rsidRDefault="00264221">
            <w:pPr>
              <w:rPr>
                <w:b/>
              </w:rPr>
            </w:pPr>
          </w:p>
          <w:p w:rsidR="000523B3" w:rsidRPr="000F78D2" w:rsidRDefault="000523B3">
            <w:pPr>
              <w:rPr>
                <w:b/>
              </w:rPr>
            </w:pPr>
          </w:p>
        </w:tc>
        <w:tc>
          <w:tcPr>
            <w:tcW w:w="5284" w:type="dxa"/>
          </w:tcPr>
          <w:p w:rsidR="000523B3" w:rsidRPr="000F78D2" w:rsidRDefault="000523B3">
            <w:pPr>
              <w:rPr>
                <w:b/>
              </w:rPr>
            </w:pPr>
          </w:p>
        </w:tc>
        <w:tc>
          <w:tcPr>
            <w:tcW w:w="3240" w:type="dxa"/>
          </w:tcPr>
          <w:p w:rsidR="000523B3" w:rsidRPr="000F78D2" w:rsidRDefault="000523B3">
            <w:pPr>
              <w:rPr>
                <w:b/>
              </w:rPr>
            </w:pPr>
          </w:p>
        </w:tc>
      </w:tr>
    </w:tbl>
    <w:p w:rsidR="000F78D2" w:rsidRDefault="000F78D2">
      <w:pPr>
        <w:rPr>
          <w:b/>
        </w:rPr>
      </w:pPr>
    </w:p>
    <w:p w:rsidR="000F78D2" w:rsidRDefault="000F78D2">
      <w:pPr>
        <w:rPr>
          <w:b/>
        </w:rPr>
      </w:pPr>
    </w:p>
    <w:p w:rsidR="000F78D2" w:rsidRDefault="000F78D2">
      <w:pPr>
        <w:rPr>
          <w:b/>
        </w:rPr>
      </w:pPr>
    </w:p>
    <w:tbl>
      <w:tblPr>
        <w:tblStyle w:val="TableGrid"/>
        <w:tblW w:w="10782" w:type="dxa"/>
        <w:tblInd w:w="-504" w:type="dxa"/>
        <w:tblLook w:val="00BF"/>
      </w:tblPr>
      <w:tblGrid>
        <w:gridCol w:w="2258"/>
        <w:gridCol w:w="5284"/>
        <w:gridCol w:w="3240"/>
      </w:tblGrid>
      <w:tr w:rsidR="000523B3" w:rsidRPr="000F78D2">
        <w:trPr>
          <w:trHeight w:val="292"/>
        </w:trPr>
        <w:tc>
          <w:tcPr>
            <w:tcW w:w="2258" w:type="dxa"/>
          </w:tcPr>
          <w:p w:rsidR="000523B3" w:rsidRPr="000F78D2" w:rsidRDefault="000523B3" w:rsidP="000F78D2">
            <w:pPr>
              <w:jc w:val="center"/>
              <w:rPr>
                <w:b/>
              </w:rPr>
            </w:pPr>
            <w:r w:rsidRPr="000F78D2">
              <w:rPr>
                <w:b/>
              </w:rPr>
              <w:t>Term</w:t>
            </w:r>
          </w:p>
        </w:tc>
        <w:tc>
          <w:tcPr>
            <w:tcW w:w="5284" w:type="dxa"/>
          </w:tcPr>
          <w:p w:rsidR="000523B3" w:rsidRPr="000F78D2" w:rsidRDefault="000523B3" w:rsidP="000F78D2">
            <w:pPr>
              <w:jc w:val="center"/>
              <w:rPr>
                <w:b/>
              </w:rPr>
            </w:pPr>
            <w:r w:rsidRPr="000F78D2">
              <w:rPr>
                <w:b/>
              </w:rPr>
              <w:t>Definition</w:t>
            </w:r>
          </w:p>
        </w:tc>
        <w:tc>
          <w:tcPr>
            <w:tcW w:w="3240" w:type="dxa"/>
          </w:tcPr>
          <w:p w:rsidR="000523B3" w:rsidRPr="000F78D2" w:rsidRDefault="000523B3" w:rsidP="000F78D2">
            <w:pPr>
              <w:jc w:val="center"/>
              <w:rPr>
                <w:b/>
              </w:rPr>
            </w:pPr>
            <w:r w:rsidRPr="000F78D2">
              <w:rPr>
                <w:b/>
              </w:rPr>
              <w:t>Sketch/Memory Cue</w:t>
            </w:r>
          </w:p>
        </w:tc>
      </w:tr>
      <w:tr w:rsidR="000523B3" w:rsidRPr="000F78D2">
        <w:trPr>
          <w:trHeight w:val="1167"/>
        </w:trPr>
        <w:tc>
          <w:tcPr>
            <w:tcW w:w="2258" w:type="dxa"/>
          </w:tcPr>
          <w:p w:rsidR="00264221" w:rsidRDefault="00264221">
            <w:pPr>
              <w:rPr>
                <w:b/>
              </w:rPr>
            </w:pPr>
          </w:p>
          <w:p w:rsidR="00264221" w:rsidRDefault="00264221">
            <w:pPr>
              <w:rPr>
                <w:b/>
              </w:rPr>
            </w:pPr>
          </w:p>
          <w:p w:rsidR="000523B3" w:rsidRPr="000F78D2" w:rsidRDefault="00264221">
            <w:pPr>
              <w:rPr>
                <w:b/>
              </w:rPr>
            </w:pPr>
            <w:r>
              <w:rPr>
                <w:b/>
              </w:rPr>
              <w:t>Spindle</w:t>
            </w:r>
          </w:p>
        </w:tc>
        <w:tc>
          <w:tcPr>
            <w:tcW w:w="5284" w:type="dxa"/>
          </w:tcPr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0523B3">
            <w:pPr>
              <w:rPr>
                <w:b/>
              </w:rPr>
            </w:pPr>
          </w:p>
        </w:tc>
        <w:tc>
          <w:tcPr>
            <w:tcW w:w="3240" w:type="dxa"/>
          </w:tcPr>
          <w:p w:rsidR="000523B3" w:rsidRPr="000F78D2" w:rsidRDefault="000523B3">
            <w:pPr>
              <w:rPr>
                <w:b/>
              </w:rPr>
            </w:pPr>
          </w:p>
        </w:tc>
      </w:tr>
      <w:tr w:rsidR="000523B3" w:rsidRPr="000F78D2">
        <w:trPr>
          <w:trHeight w:val="292"/>
        </w:trPr>
        <w:tc>
          <w:tcPr>
            <w:tcW w:w="2258" w:type="dxa"/>
          </w:tcPr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264221">
            <w:pPr>
              <w:rPr>
                <w:b/>
              </w:rPr>
            </w:pPr>
            <w:r>
              <w:rPr>
                <w:b/>
              </w:rPr>
              <w:t>Metaphase</w:t>
            </w:r>
          </w:p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0523B3">
            <w:pPr>
              <w:rPr>
                <w:b/>
              </w:rPr>
            </w:pPr>
          </w:p>
        </w:tc>
        <w:tc>
          <w:tcPr>
            <w:tcW w:w="5284" w:type="dxa"/>
          </w:tcPr>
          <w:p w:rsidR="000523B3" w:rsidRPr="000F78D2" w:rsidRDefault="000523B3">
            <w:pPr>
              <w:rPr>
                <w:b/>
              </w:rPr>
            </w:pPr>
          </w:p>
        </w:tc>
        <w:tc>
          <w:tcPr>
            <w:tcW w:w="3240" w:type="dxa"/>
          </w:tcPr>
          <w:p w:rsidR="000523B3" w:rsidRPr="000F78D2" w:rsidRDefault="000523B3">
            <w:pPr>
              <w:rPr>
                <w:b/>
              </w:rPr>
            </w:pPr>
          </w:p>
        </w:tc>
      </w:tr>
      <w:tr w:rsidR="000523B3" w:rsidRPr="000F78D2">
        <w:trPr>
          <w:trHeight w:val="278"/>
        </w:trPr>
        <w:tc>
          <w:tcPr>
            <w:tcW w:w="2258" w:type="dxa"/>
          </w:tcPr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264221">
            <w:pPr>
              <w:rPr>
                <w:b/>
              </w:rPr>
            </w:pPr>
            <w:r>
              <w:rPr>
                <w:b/>
              </w:rPr>
              <w:t>Anaphase</w:t>
            </w:r>
          </w:p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0523B3">
            <w:pPr>
              <w:rPr>
                <w:b/>
              </w:rPr>
            </w:pPr>
          </w:p>
        </w:tc>
        <w:tc>
          <w:tcPr>
            <w:tcW w:w="5284" w:type="dxa"/>
          </w:tcPr>
          <w:p w:rsidR="000523B3" w:rsidRPr="000F78D2" w:rsidRDefault="000523B3">
            <w:pPr>
              <w:rPr>
                <w:b/>
              </w:rPr>
            </w:pPr>
          </w:p>
        </w:tc>
        <w:tc>
          <w:tcPr>
            <w:tcW w:w="3240" w:type="dxa"/>
          </w:tcPr>
          <w:p w:rsidR="000523B3" w:rsidRPr="000F78D2" w:rsidRDefault="000523B3">
            <w:pPr>
              <w:rPr>
                <w:b/>
              </w:rPr>
            </w:pPr>
          </w:p>
        </w:tc>
      </w:tr>
      <w:tr w:rsidR="000523B3" w:rsidRPr="000F78D2">
        <w:trPr>
          <w:trHeight w:val="292"/>
        </w:trPr>
        <w:tc>
          <w:tcPr>
            <w:tcW w:w="2258" w:type="dxa"/>
          </w:tcPr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264221">
            <w:pPr>
              <w:rPr>
                <w:b/>
              </w:rPr>
            </w:pPr>
            <w:proofErr w:type="spellStart"/>
            <w:r>
              <w:rPr>
                <w:b/>
              </w:rPr>
              <w:t>Telophase</w:t>
            </w:r>
            <w:proofErr w:type="spellEnd"/>
          </w:p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0523B3">
            <w:pPr>
              <w:rPr>
                <w:b/>
              </w:rPr>
            </w:pPr>
          </w:p>
        </w:tc>
        <w:tc>
          <w:tcPr>
            <w:tcW w:w="5284" w:type="dxa"/>
          </w:tcPr>
          <w:p w:rsidR="000523B3" w:rsidRPr="000F78D2" w:rsidRDefault="000523B3">
            <w:pPr>
              <w:rPr>
                <w:b/>
              </w:rPr>
            </w:pPr>
          </w:p>
        </w:tc>
        <w:tc>
          <w:tcPr>
            <w:tcW w:w="3240" w:type="dxa"/>
          </w:tcPr>
          <w:p w:rsidR="000523B3" w:rsidRPr="000F78D2" w:rsidRDefault="000523B3">
            <w:pPr>
              <w:rPr>
                <w:b/>
              </w:rPr>
            </w:pPr>
          </w:p>
        </w:tc>
      </w:tr>
      <w:tr w:rsidR="000523B3" w:rsidRPr="000F78D2">
        <w:trPr>
          <w:trHeight w:val="292"/>
        </w:trPr>
        <w:tc>
          <w:tcPr>
            <w:tcW w:w="2258" w:type="dxa"/>
          </w:tcPr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264221">
            <w:pPr>
              <w:rPr>
                <w:b/>
              </w:rPr>
            </w:pPr>
            <w:r>
              <w:rPr>
                <w:b/>
              </w:rPr>
              <w:t>Cytokinesis</w:t>
            </w:r>
          </w:p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0523B3">
            <w:pPr>
              <w:rPr>
                <w:b/>
              </w:rPr>
            </w:pPr>
          </w:p>
        </w:tc>
        <w:tc>
          <w:tcPr>
            <w:tcW w:w="5284" w:type="dxa"/>
          </w:tcPr>
          <w:p w:rsidR="000523B3" w:rsidRPr="000F78D2" w:rsidRDefault="000523B3">
            <w:pPr>
              <w:rPr>
                <w:b/>
              </w:rPr>
            </w:pPr>
          </w:p>
        </w:tc>
        <w:tc>
          <w:tcPr>
            <w:tcW w:w="3240" w:type="dxa"/>
          </w:tcPr>
          <w:p w:rsidR="000523B3" w:rsidRPr="000F78D2" w:rsidRDefault="000523B3">
            <w:pPr>
              <w:rPr>
                <w:b/>
              </w:rPr>
            </w:pPr>
          </w:p>
        </w:tc>
      </w:tr>
      <w:tr w:rsidR="000523B3" w:rsidRPr="000F78D2">
        <w:trPr>
          <w:trHeight w:val="292"/>
        </w:trPr>
        <w:tc>
          <w:tcPr>
            <w:tcW w:w="2258" w:type="dxa"/>
          </w:tcPr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0523B3">
            <w:pPr>
              <w:rPr>
                <w:b/>
              </w:rPr>
            </w:pPr>
          </w:p>
        </w:tc>
        <w:tc>
          <w:tcPr>
            <w:tcW w:w="5284" w:type="dxa"/>
          </w:tcPr>
          <w:p w:rsidR="000523B3" w:rsidRPr="000F78D2" w:rsidRDefault="000523B3">
            <w:pPr>
              <w:rPr>
                <w:b/>
              </w:rPr>
            </w:pPr>
          </w:p>
        </w:tc>
        <w:tc>
          <w:tcPr>
            <w:tcW w:w="3240" w:type="dxa"/>
          </w:tcPr>
          <w:p w:rsidR="000523B3" w:rsidRPr="000F78D2" w:rsidRDefault="000523B3">
            <w:pPr>
              <w:rPr>
                <w:b/>
              </w:rPr>
            </w:pPr>
          </w:p>
        </w:tc>
      </w:tr>
      <w:tr w:rsidR="000523B3" w:rsidRPr="000F78D2">
        <w:trPr>
          <w:trHeight w:val="292"/>
        </w:trPr>
        <w:tc>
          <w:tcPr>
            <w:tcW w:w="2258" w:type="dxa"/>
          </w:tcPr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0523B3">
            <w:pPr>
              <w:rPr>
                <w:b/>
              </w:rPr>
            </w:pPr>
          </w:p>
        </w:tc>
        <w:tc>
          <w:tcPr>
            <w:tcW w:w="5284" w:type="dxa"/>
          </w:tcPr>
          <w:p w:rsidR="000523B3" w:rsidRPr="000F78D2" w:rsidRDefault="000523B3">
            <w:pPr>
              <w:rPr>
                <w:b/>
              </w:rPr>
            </w:pPr>
          </w:p>
        </w:tc>
        <w:tc>
          <w:tcPr>
            <w:tcW w:w="3240" w:type="dxa"/>
          </w:tcPr>
          <w:p w:rsidR="000523B3" w:rsidRPr="000F78D2" w:rsidRDefault="000523B3">
            <w:pPr>
              <w:rPr>
                <w:b/>
              </w:rPr>
            </w:pPr>
          </w:p>
        </w:tc>
      </w:tr>
      <w:tr w:rsidR="000523B3" w:rsidRPr="000F78D2">
        <w:trPr>
          <w:trHeight w:val="292"/>
        </w:trPr>
        <w:tc>
          <w:tcPr>
            <w:tcW w:w="2258" w:type="dxa"/>
          </w:tcPr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0523B3">
            <w:pPr>
              <w:rPr>
                <w:b/>
              </w:rPr>
            </w:pPr>
          </w:p>
          <w:p w:rsidR="000523B3" w:rsidRPr="000F78D2" w:rsidRDefault="000523B3">
            <w:pPr>
              <w:rPr>
                <w:b/>
              </w:rPr>
            </w:pPr>
          </w:p>
        </w:tc>
        <w:tc>
          <w:tcPr>
            <w:tcW w:w="5284" w:type="dxa"/>
          </w:tcPr>
          <w:p w:rsidR="000523B3" w:rsidRPr="000F78D2" w:rsidRDefault="000523B3">
            <w:pPr>
              <w:rPr>
                <w:b/>
              </w:rPr>
            </w:pPr>
          </w:p>
        </w:tc>
        <w:tc>
          <w:tcPr>
            <w:tcW w:w="3240" w:type="dxa"/>
          </w:tcPr>
          <w:p w:rsidR="000523B3" w:rsidRPr="000F78D2" w:rsidRDefault="000523B3">
            <w:pPr>
              <w:rPr>
                <w:b/>
              </w:rPr>
            </w:pPr>
          </w:p>
        </w:tc>
      </w:tr>
    </w:tbl>
    <w:p w:rsidR="00177E95" w:rsidRPr="000F78D2" w:rsidRDefault="00264221">
      <w:pPr>
        <w:rPr>
          <w:b/>
        </w:rPr>
      </w:pPr>
    </w:p>
    <w:sectPr w:rsidR="00177E95" w:rsidRPr="000F78D2" w:rsidSect="000F78D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296" w:right="1440" w:bottom="1296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44" w:rsidRDefault="003C0C44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01C" w:rsidRDefault="00B8001C">
    <w:pPr>
      <w:pStyle w:val="Footer"/>
    </w:pPr>
    <w:r>
      <w:t>Smith Biology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44" w:rsidRDefault="003C0C44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44" w:rsidRDefault="003C0C44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44" w:rsidRDefault="000F78D2" w:rsidP="000F78D2">
    <w:pPr>
      <w:pStyle w:val="Header"/>
      <w:jc w:val="right"/>
      <w:rPr>
        <w:sz w:val="20"/>
      </w:rPr>
    </w:pPr>
    <w:r w:rsidRPr="000F78D2">
      <w:rPr>
        <w:b/>
        <w:sz w:val="48"/>
      </w:rPr>
      <w:t>Vocabulary</w:t>
    </w:r>
    <w:r>
      <w:rPr>
        <w:b/>
        <w:sz w:val="48"/>
      </w:rPr>
      <w:t xml:space="preserve">                           </w:t>
    </w:r>
    <w:r w:rsidRPr="000F78D2">
      <w:rPr>
        <w:sz w:val="20"/>
      </w:rPr>
      <w:t>Name</w:t>
    </w:r>
    <w:r>
      <w:rPr>
        <w:sz w:val="20"/>
      </w:rPr>
      <w:t>:</w:t>
    </w:r>
  </w:p>
  <w:p w:rsidR="000F78D2" w:rsidRPr="000F78D2" w:rsidRDefault="000F78D2" w:rsidP="000F78D2">
    <w:pPr>
      <w:pStyle w:val="Header"/>
      <w:jc w:val="right"/>
      <w:rPr>
        <w:sz w:val="20"/>
        <w:u w:val="single"/>
      </w:rPr>
    </w:pPr>
  </w:p>
  <w:p w:rsidR="000F78D2" w:rsidRPr="000F78D2" w:rsidRDefault="000F78D2" w:rsidP="000F78D2">
    <w:pPr>
      <w:pStyle w:val="Header"/>
      <w:jc w:val="right"/>
      <w:rPr>
        <w:sz w:val="20"/>
      </w:rPr>
    </w:pPr>
    <w:r w:rsidRPr="000F78D2">
      <w:rPr>
        <w:sz w:val="20"/>
      </w:rPr>
      <w:t>Date:</w:t>
    </w:r>
  </w:p>
  <w:p w:rsidR="000F78D2" w:rsidRPr="000F78D2" w:rsidRDefault="000F78D2" w:rsidP="000F78D2">
    <w:pPr>
      <w:pStyle w:val="Header"/>
      <w:jc w:val="right"/>
      <w:rPr>
        <w:sz w:val="20"/>
      </w:rPr>
    </w:pPr>
    <w:r w:rsidRPr="000F78D2">
      <w:rPr>
        <w:sz w:val="20"/>
      </w:rPr>
      <w:t>Class Period:</w:t>
    </w:r>
  </w:p>
  <w:p w:rsidR="000F78D2" w:rsidRDefault="000F78D2" w:rsidP="000F78D2">
    <w:pPr>
      <w:pStyle w:val="Header"/>
      <w:jc w:val="cent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44" w:rsidRDefault="003C0C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F78D2"/>
    <w:rsid w:val="000523B3"/>
    <w:rsid w:val="000F78D2"/>
    <w:rsid w:val="00101E6F"/>
    <w:rsid w:val="00264221"/>
    <w:rsid w:val="003C0C44"/>
    <w:rsid w:val="0062296C"/>
    <w:rsid w:val="00B8001C"/>
    <w:rsid w:val="00E22B71"/>
  </w:rsids>
  <m:mathPr>
    <m:mathFont m:val="Kef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6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F78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F78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8D2"/>
  </w:style>
  <w:style w:type="paragraph" w:styleId="Footer">
    <w:name w:val="footer"/>
    <w:basedOn w:val="Normal"/>
    <w:link w:val="FooterChar"/>
    <w:uiPriority w:val="99"/>
    <w:semiHidden/>
    <w:unhideWhenUsed/>
    <w:rsid w:val="000F78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7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</Words>
  <Characters>166</Characters>
  <Application>Microsoft Macintosh Word</Application>
  <DocSecurity>0</DocSecurity>
  <Lines>1</Lines>
  <Paragraphs>1</Paragraphs>
  <ScaleCrop>false</ScaleCrop>
  <Company>Ron Smith GMC / USC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Smith</dc:creator>
  <cp:keywords/>
  <cp:lastModifiedBy>Lea Smith</cp:lastModifiedBy>
  <cp:revision>3</cp:revision>
  <dcterms:created xsi:type="dcterms:W3CDTF">2013-10-31T01:22:00Z</dcterms:created>
  <dcterms:modified xsi:type="dcterms:W3CDTF">2013-10-31T01:24:00Z</dcterms:modified>
</cp:coreProperties>
</file>